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5852" w14:textId="00289B7D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  <w:color w:val="222222"/>
        </w:rPr>
        <w:t>Meeting Minutes for the NEMDAA Intergroup Council</w:t>
      </w:r>
      <w:r>
        <w:rPr>
          <w:rFonts w:ascii="Arial" w:eastAsia="Times New Roman" w:hAnsi="Arial" w:cs="Arial"/>
          <w:color w:val="222222"/>
        </w:rPr>
        <w:t xml:space="preserve"> </w:t>
      </w:r>
      <w:r w:rsidRPr="002F29A1">
        <w:rPr>
          <w:rFonts w:ascii="Arial" w:eastAsia="Times New Roman" w:hAnsi="Arial" w:cs="Arial"/>
          <w:b/>
          <w:bCs/>
          <w:color w:val="222222"/>
        </w:rPr>
        <w:t>on 23 March 2021</w:t>
      </w:r>
    </w:p>
    <w:p w14:paraId="24D32B5D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  <w:color w:val="222222"/>
        </w:rPr>
        <w:t> </w:t>
      </w:r>
    </w:p>
    <w:p w14:paraId="54336600" w14:textId="77777777" w:rsidR="002F29A1" w:rsidRPr="002F29A1" w:rsidRDefault="002F29A1" w:rsidP="002F29A1">
      <w:pPr>
        <w:spacing w:after="160" w:line="207" w:lineRule="atLeast"/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The Council Meeting was called to order by Intergroup Council Chair at 7:00 PM on 23 MAR 2021 via Zoom. (The meeting was posted on NEMDAA Website and an e-mail reminder was sent out to active council members.) </w:t>
      </w:r>
    </w:p>
    <w:p w14:paraId="52DCF853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The Chair opened the meeting with the Serenity Prayer.</w:t>
      </w:r>
    </w:p>
    <w:p w14:paraId="022F5854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</w:t>
      </w:r>
    </w:p>
    <w:p w14:paraId="6D5C4FA0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 </w:t>
      </w:r>
      <w:r w:rsidRPr="002F29A1">
        <w:rPr>
          <w:rFonts w:ascii="Arial" w:eastAsia="Times New Roman" w:hAnsi="Arial" w:cs="Arial"/>
          <w:b/>
          <w:bCs/>
          <w:color w:val="222222"/>
        </w:rPr>
        <w:t>   - Roll Call:</w:t>
      </w:r>
      <w:r w:rsidRPr="002F29A1">
        <w:rPr>
          <w:rFonts w:ascii="Arial" w:eastAsia="Times New Roman" w:hAnsi="Arial" w:cs="Arial"/>
          <w:color w:val="222222"/>
        </w:rPr>
        <w:t xml:space="preserve"> Intergroup chair. The Morning Group IGR, Substitute Sunday Reflections IGR &amp; Secretary. Women for Sobriety IGR &amp; Treasurer. The Office Manager. Just for Today IGR. Sobriety on Sunday IGR. Happy Hour IGR. Fallston Early Saturday IGR. </w:t>
      </w:r>
      <w:proofErr w:type="spellStart"/>
      <w:r w:rsidRPr="002F29A1">
        <w:rPr>
          <w:rFonts w:ascii="Arial" w:eastAsia="Times New Roman" w:hAnsi="Arial" w:cs="Arial"/>
          <w:color w:val="222222"/>
        </w:rPr>
        <w:t>Emmorton</w:t>
      </w:r>
      <w:proofErr w:type="spellEnd"/>
      <w:r w:rsidRPr="002F29A1">
        <w:rPr>
          <w:rFonts w:ascii="Arial" w:eastAsia="Times New Roman" w:hAnsi="Arial" w:cs="Arial"/>
          <w:color w:val="222222"/>
        </w:rPr>
        <w:t xml:space="preserve"> Group IGR and Good News Group IGR &amp; Finance (arrived late).  There were 10 persons in attendance.</w:t>
      </w:r>
    </w:p>
    <w:p w14:paraId="0967A76A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</w:t>
      </w:r>
    </w:p>
    <w:p w14:paraId="688E427B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  <w:color w:val="222222"/>
        </w:rPr>
        <w:t>   - Chair report:</w:t>
      </w:r>
      <w:r w:rsidRPr="002F29A1">
        <w:rPr>
          <w:rFonts w:ascii="Arial" w:eastAsia="Times New Roman" w:hAnsi="Arial" w:cs="Arial"/>
          <w:color w:val="222222"/>
        </w:rPr>
        <w:t> </w:t>
      </w:r>
      <w:r w:rsidRPr="002F29A1">
        <w:rPr>
          <w:rFonts w:ascii="Arial" w:eastAsia="Times New Roman" w:hAnsi="Arial" w:cs="Arial"/>
          <w:b/>
          <w:bCs/>
          <w:color w:val="222222"/>
        </w:rPr>
        <w:t>-</w:t>
      </w:r>
      <w:r w:rsidRPr="002F29A1">
        <w:rPr>
          <w:rFonts w:ascii="Arial" w:eastAsia="Times New Roman" w:hAnsi="Arial" w:cs="Arial"/>
          <w:color w:val="222222"/>
        </w:rPr>
        <w:t> The Chair received his first dose of vaccine this week, next dose due 4/9.</w:t>
      </w:r>
    </w:p>
    <w:p w14:paraId="349952A2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      -  March 9</w:t>
      </w:r>
      <w:r w:rsidRPr="002F29A1">
        <w:rPr>
          <w:rFonts w:ascii="Arial" w:eastAsia="Times New Roman" w:hAnsi="Arial" w:cs="Arial"/>
          <w:color w:val="222222"/>
          <w:vertAlign w:val="superscript"/>
        </w:rPr>
        <w:t>th</w:t>
      </w:r>
      <w:r w:rsidRPr="002F29A1">
        <w:rPr>
          <w:rFonts w:ascii="Arial" w:eastAsia="Times New Roman" w:hAnsi="Arial" w:cs="Arial"/>
          <w:color w:val="222222"/>
        </w:rPr>
        <w:t> Governor Hogan doubled the number of vaccination sites. The numbers are down but</w:t>
      </w:r>
    </w:p>
    <w:p w14:paraId="7903E48B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hospitalizations are due to new variants. Capacity limits are being lifted with 50% capacity at large events.</w:t>
      </w:r>
    </w:p>
    <w:p w14:paraId="2563A494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      - The MD Labor Board did an inspection of the office &amp; we passed!</w:t>
      </w:r>
    </w:p>
    <w:p w14:paraId="7AAD93CF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      - Intergroup Liaison committee was not attended.</w:t>
      </w:r>
    </w:p>
    <w:p w14:paraId="700C686D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      - District 11 remains with all positions vacant.</w:t>
      </w:r>
    </w:p>
    <w:p w14:paraId="270F2419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 xml:space="preserve">       -  </w:t>
      </w:r>
      <w:proofErr w:type="spellStart"/>
      <w:r w:rsidRPr="002F29A1">
        <w:rPr>
          <w:rFonts w:ascii="Arial" w:eastAsia="Times New Roman" w:hAnsi="Arial" w:cs="Arial"/>
          <w:color w:val="222222"/>
        </w:rPr>
        <w:t>Emmorton</w:t>
      </w:r>
      <w:proofErr w:type="spellEnd"/>
      <w:r w:rsidRPr="002F29A1">
        <w:rPr>
          <w:rFonts w:ascii="Arial" w:eastAsia="Times New Roman" w:hAnsi="Arial" w:cs="Arial"/>
          <w:color w:val="222222"/>
        </w:rPr>
        <w:t xml:space="preserve"> IGR &amp; District 28 rep reported that a new rep from SWAN group attended the monthly meeting for District 28.</w:t>
      </w:r>
    </w:p>
    <w:p w14:paraId="0AE8885C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      - Budget concerns: continue to remind the groups / individuals to contribute donations to keep things going. The Finance committee met and will be considering reducing office hours on Friday.</w:t>
      </w:r>
    </w:p>
    <w:p w14:paraId="15C3EA85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      - Ways &amp; Means needs a chair. With lifted restrictions Bingo &amp; Picnics can be scheduled.</w:t>
      </w:r>
    </w:p>
    <w:p w14:paraId="1808B388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SOS IGR volunteered to fill the position.</w:t>
      </w:r>
    </w:p>
    <w:p w14:paraId="20DC1943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      - Institution chair has resigned. Perry Point VA is looking for us to return.</w:t>
      </w:r>
    </w:p>
    <w:p w14:paraId="36C1E34D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</w:t>
      </w:r>
    </w:p>
    <w:p w14:paraId="4739D125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  - Secretary’s report – </w:t>
      </w:r>
      <w:r w:rsidRPr="002F29A1">
        <w:rPr>
          <w:rFonts w:ascii="Arial" w:eastAsia="Times New Roman" w:hAnsi="Arial" w:cs="Arial"/>
        </w:rPr>
        <w:t>The minutes were posted on the website for review prior to the meeting. There were no amendments suggested. The minutes were unanimously accepted as posted.</w:t>
      </w:r>
    </w:p>
    <w:p w14:paraId="10195FEC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38818E4B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   - Financial report – </w:t>
      </w:r>
      <w:r w:rsidRPr="002F29A1">
        <w:rPr>
          <w:rFonts w:ascii="Arial" w:eastAsia="Times New Roman" w:hAnsi="Arial" w:cs="Arial"/>
        </w:rPr>
        <w:t>There was a financial loss in February 2021 of $1200. Income of $2700 in February was less than January. $3900 was spent in February. $1500 was transferred in from PayPal. Office manager commented that yearly web services were due last month. The Chair suggested that we start talking about Bingo, Breakfast &amp; Picnic. There is $7,000 in the bank. Prudent reserve is adequate. Good News IGR suggested we continue to remind the fellowship to contribute. Report accepted unanimously as posted.</w:t>
      </w:r>
    </w:p>
    <w:p w14:paraId="5D3C9781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   - Office manager report –</w:t>
      </w:r>
      <w:r w:rsidRPr="002F29A1">
        <w:rPr>
          <w:rFonts w:ascii="Arial" w:eastAsia="Times New Roman" w:hAnsi="Arial" w:cs="Arial"/>
        </w:rPr>
        <w:t> The Grapevine has a new title coming out called “Free on the Inside” which are stories from jail. A Spanish version of “Women in AA” is also available.</w:t>
      </w:r>
    </w:p>
    <w:p w14:paraId="788D1BE8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      - “Drop the Rock” &amp; “Ripple Effect” continue to fly off the shelves. “Meeting in A Pocket” is popular.</w:t>
      </w:r>
    </w:p>
    <w:p w14:paraId="587490A3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      - A new “Where &amp; When” of live meetings on paper is available upon request.</w:t>
      </w:r>
    </w:p>
    <w:p w14:paraId="0ADD92B6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      - The Secretary inquired about availability of the Spanish Language materials. The Office manager replied that we have a limited amount due to low turnover.</w:t>
      </w:r>
    </w:p>
    <w:p w14:paraId="71520D42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 xml:space="preserve">       - The </w:t>
      </w:r>
      <w:proofErr w:type="spellStart"/>
      <w:r w:rsidRPr="002F29A1">
        <w:rPr>
          <w:rFonts w:ascii="Arial" w:eastAsia="Times New Roman" w:hAnsi="Arial" w:cs="Arial"/>
        </w:rPr>
        <w:t>Emmorton</w:t>
      </w:r>
      <w:proofErr w:type="spellEnd"/>
      <w:r w:rsidRPr="002F29A1">
        <w:rPr>
          <w:rFonts w:ascii="Arial" w:eastAsia="Times New Roman" w:hAnsi="Arial" w:cs="Arial"/>
        </w:rPr>
        <w:t xml:space="preserve"> Group IGR asked about phone traffic. The Office manager replied that most are 12 step calls, then meeting status updates &amp; inquiries about how to use Zoom.</w:t>
      </w:r>
    </w:p>
    <w:p w14:paraId="73D37F34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      - Happy Hour IGR wanted to clarify Perry Point visitation. Office manager to ask members who may be knowledgeable about that.</w:t>
      </w:r>
    </w:p>
    <w:p w14:paraId="13C3F331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lastRenderedPageBreak/>
        <w:t> </w:t>
      </w:r>
    </w:p>
    <w:p w14:paraId="5F5557AB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Answering service report –</w:t>
      </w:r>
      <w:r w:rsidRPr="002F29A1">
        <w:rPr>
          <w:rFonts w:ascii="Arial" w:eastAsia="Times New Roman" w:hAnsi="Arial" w:cs="Arial"/>
        </w:rPr>
        <w:t> Not in attendance.</w:t>
      </w:r>
    </w:p>
    <w:p w14:paraId="68113627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775759BF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CPC/PI report -</w:t>
      </w:r>
      <w:r w:rsidRPr="002F29A1">
        <w:rPr>
          <w:rFonts w:ascii="Arial" w:eastAsia="Times New Roman" w:hAnsi="Arial" w:cs="Arial"/>
        </w:rPr>
        <w:t> Not in attendance.</w:t>
      </w:r>
    </w:p>
    <w:p w14:paraId="6D1ADD95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3AB39E3B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Finance report – </w:t>
      </w:r>
      <w:r w:rsidRPr="002F29A1">
        <w:rPr>
          <w:rFonts w:ascii="Arial" w:eastAsia="Times New Roman" w:hAnsi="Arial" w:cs="Arial"/>
        </w:rPr>
        <w:t>Finance committee to meet in late April/early May.</w:t>
      </w:r>
    </w:p>
    <w:p w14:paraId="17CA1614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3EBDAC2C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Institutions</w:t>
      </w:r>
      <w:r w:rsidRPr="002F29A1">
        <w:rPr>
          <w:rFonts w:ascii="Arial" w:eastAsia="Times New Roman" w:hAnsi="Arial" w:cs="Arial"/>
        </w:rPr>
        <w:t> </w:t>
      </w:r>
      <w:r w:rsidRPr="002F29A1">
        <w:rPr>
          <w:rFonts w:ascii="Arial" w:eastAsia="Times New Roman" w:hAnsi="Arial" w:cs="Arial"/>
          <w:b/>
          <w:bCs/>
        </w:rPr>
        <w:t>– </w:t>
      </w:r>
      <w:r w:rsidRPr="002F29A1">
        <w:rPr>
          <w:rFonts w:ascii="Arial" w:eastAsia="Times New Roman" w:hAnsi="Arial" w:cs="Arial"/>
        </w:rPr>
        <w:t>Chair stepped down from position. We are now looking for a new chair.</w:t>
      </w:r>
    </w:p>
    <w:p w14:paraId="0D82E296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713B5CB8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 xml:space="preserve">Ways &amp; Means </w:t>
      </w:r>
      <w:proofErr w:type="gramStart"/>
      <w:r w:rsidRPr="002F29A1">
        <w:rPr>
          <w:rFonts w:ascii="Arial" w:eastAsia="Times New Roman" w:hAnsi="Arial" w:cs="Arial"/>
          <w:b/>
          <w:bCs/>
        </w:rPr>
        <w:t>– </w:t>
      </w:r>
      <w:r w:rsidRPr="002F29A1">
        <w:rPr>
          <w:rFonts w:ascii="Arial" w:eastAsia="Times New Roman" w:hAnsi="Arial" w:cs="Arial"/>
        </w:rPr>
        <w:t> Kelly</w:t>
      </w:r>
      <w:proofErr w:type="gramEnd"/>
      <w:r w:rsidRPr="002F29A1">
        <w:rPr>
          <w:rFonts w:ascii="Arial" w:eastAsia="Times New Roman" w:hAnsi="Arial" w:cs="Arial"/>
        </w:rPr>
        <w:t xml:space="preserve"> U stepped up as the new chair. It was noted that the Baltimore IG is doing a golf tournament. Is that something we can do? (it was advised to see Bel Air Big Book IGR, who has run them in the past). </w:t>
      </w:r>
      <w:proofErr w:type="spellStart"/>
      <w:r w:rsidRPr="002F29A1">
        <w:rPr>
          <w:rFonts w:ascii="Arial" w:eastAsia="Times New Roman" w:hAnsi="Arial" w:cs="Arial"/>
        </w:rPr>
        <w:t>Emmorton</w:t>
      </w:r>
      <w:proofErr w:type="spellEnd"/>
      <w:r w:rsidRPr="002F29A1">
        <w:rPr>
          <w:rFonts w:ascii="Arial" w:eastAsia="Times New Roman" w:hAnsi="Arial" w:cs="Arial"/>
        </w:rPr>
        <w:t xml:space="preserve"> Group IGR commented on personal experience that it can be pricey &amp; time consuming. The Chair asked about doing a Bingo first. Finance chair suggested doing it outside. Office Manager suggested a pavilion (&amp; availability?).</w:t>
      </w:r>
    </w:p>
    <w:p w14:paraId="0D6102F2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5DBABA61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Website committee – </w:t>
      </w:r>
      <w:r w:rsidRPr="002F29A1">
        <w:rPr>
          <w:rFonts w:ascii="Arial" w:eastAsia="Times New Roman" w:hAnsi="Arial" w:cs="Arial"/>
        </w:rPr>
        <w:t>Not in attendance.</w:t>
      </w:r>
    </w:p>
    <w:p w14:paraId="5F8D0B7B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color w:val="222222"/>
        </w:rPr>
        <w:t> </w:t>
      </w:r>
    </w:p>
    <w:p w14:paraId="40FE4B45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 xml:space="preserve">Archives report </w:t>
      </w:r>
      <w:proofErr w:type="gramStart"/>
      <w:r w:rsidRPr="002F29A1">
        <w:rPr>
          <w:rFonts w:ascii="Arial" w:eastAsia="Times New Roman" w:hAnsi="Arial" w:cs="Arial"/>
          <w:b/>
          <w:bCs/>
        </w:rPr>
        <w:t>– </w:t>
      </w:r>
      <w:r w:rsidRPr="002F29A1">
        <w:rPr>
          <w:rFonts w:ascii="Arial" w:eastAsia="Times New Roman" w:hAnsi="Arial" w:cs="Arial"/>
        </w:rPr>
        <w:t> Donated</w:t>
      </w:r>
      <w:proofErr w:type="gramEnd"/>
      <w:r w:rsidRPr="002F29A1">
        <w:rPr>
          <w:rFonts w:ascii="Arial" w:eastAsia="Times New Roman" w:hAnsi="Arial" w:cs="Arial"/>
        </w:rPr>
        <w:t xml:space="preserve"> a copy of “A Visual History of AA”. The ‘Better with Age’ article in a recent edition of the Grapevine was added to the archives.</w:t>
      </w:r>
    </w:p>
    <w:p w14:paraId="769A6AE2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1D03519F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Volunteers – </w:t>
      </w:r>
      <w:r w:rsidRPr="002F29A1">
        <w:rPr>
          <w:rFonts w:ascii="Arial" w:eastAsia="Times New Roman" w:hAnsi="Arial" w:cs="Arial"/>
        </w:rPr>
        <w:t>Who, how &amp; cash issues are to be determined.</w:t>
      </w:r>
    </w:p>
    <w:p w14:paraId="235EFB6F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0DE08D6C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Old Business:</w:t>
      </w:r>
      <w:r w:rsidRPr="002F29A1">
        <w:rPr>
          <w:rFonts w:ascii="Arial" w:eastAsia="Times New Roman" w:hAnsi="Arial" w:cs="Arial"/>
        </w:rPr>
        <w:t xml:space="preserve"> To create a formal committee to revise the listing/ inclusion of Ad Hoc committees like institutions, Ways and Means &amp; answering service by June. To be voted on in November &amp; implement by January of 2022. </w:t>
      </w:r>
      <w:proofErr w:type="spellStart"/>
      <w:r w:rsidRPr="002F29A1">
        <w:rPr>
          <w:rFonts w:ascii="Arial" w:eastAsia="Times New Roman" w:hAnsi="Arial" w:cs="Arial"/>
        </w:rPr>
        <w:t>Emmorton</w:t>
      </w:r>
      <w:proofErr w:type="spellEnd"/>
      <w:r w:rsidRPr="002F29A1">
        <w:rPr>
          <w:rFonts w:ascii="Arial" w:eastAsia="Times New Roman" w:hAnsi="Arial" w:cs="Arial"/>
        </w:rPr>
        <w:t xml:space="preserve"> Group IGR requested a copy of the by-laws. The Chair noted that the are available on the website.</w:t>
      </w:r>
    </w:p>
    <w:p w14:paraId="7A9E0F45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1CBCBC42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New Business:</w:t>
      </w:r>
      <w:r w:rsidRPr="002F29A1">
        <w:rPr>
          <w:rFonts w:ascii="Arial" w:eastAsia="Times New Roman" w:hAnsi="Arial" w:cs="Arial"/>
        </w:rPr>
        <w:t xml:space="preserve"> Ad Hoc </w:t>
      </w:r>
      <w:proofErr w:type="gramStart"/>
      <w:r w:rsidRPr="002F29A1">
        <w:rPr>
          <w:rFonts w:ascii="Arial" w:eastAsia="Times New Roman" w:hAnsi="Arial" w:cs="Arial"/>
        </w:rPr>
        <w:t>committees  discussion</w:t>
      </w:r>
      <w:proofErr w:type="gramEnd"/>
      <w:r w:rsidRPr="002F29A1">
        <w:rPr>
          <w:rFonts w:ascii="Arial" w:eastAsia="Times New Roman" w:hAnsi="Arial" w:cs="Arial"/>
        </w:rPr>
        <w:t xml:space="preserve"> tabled until summer.</w:t>
      </w:r>
    </w:p>
    <w:p w14:paraId="0F8F02ED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   - MGS Alternate Delegate mentioned that the General Service Committee is meeting in April. There  </w:t>
      </w:r>
    </w:p>
    <w:p w14:paraId="7C6FF47E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proofErr w:type="gramStart"/>
      <w:r w:rsidRPr="002F29A1">
        <w:rPr>
          <w:rFonts w:ascii="Arial" w:eastAsia="Times New Roman" w:hAnsi="Arial" w:cs="Arial"/>
        </w:rPr>
        <w:t>are  96</w:t>
      </w:r>
      <w:proofErr w:type="gramEnd"/>
      <w:r w:rsidRPr="002F29A1">
        <w:rPr>
          <w:rFonts w:ascii="Arial" w:eastAsia="Times New Roman" w:hAnsi="Arial" w:cs="Arial"/>
        </w:rPr>
        <w:t xml:space="preserve"> agenda items from the CARCs including a 5</w:t>
      </w:r>
      <w:r w:rsidRPr="002F29A1">
        <w:rPr>
          <w:rFonts w:ascii="Arial" w:eastAsia="Times New Roman" w:hAnsi="Arial" w:cs="Arial"/>
          <w:vertAlign w:val="superscript"/>
        </w:rPr>
        <w:t>th</w:t>
      </w:r>
      <w:r w:rsidRPr="002F29A1">
        <w:rPr>
          <w:rFonts w:ascii="Arial" w:eastAsia="Times New Roman" w:hAnsi="Arial" w:cs="Arial"/>
        </w:rPr>
        <w:t> edition of Alcoholics Anonymous, changing Bill W’s writings and others. Attendance is encouraged.</w:t>
      </w:r>
    </w:p>
    <w:p w14:paraId="6E038107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 </w:t>
      </w:r>
    </w:p>
    <w:p w14:paraId="1779E21B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</w:rPr>
        <w:t>Concluded at 7:48PM with the Responsibility Statement &amp; The Lord’s Prayer.</w:t>
      </w:r>
    </w:p>
    <w:p w14:paraId="39E3E353" w14:textId="77777777" w:rsidR="002F29A1" w:rsidRPr="002F29A1" w:rsidRDefault="002F29A1" w:rsidP="002F29A1">
      <w:pPr>
        <w:rPr>
          <w:rFonts w:ascii="Arial" w:eastAsia="Times New Roman" w:hAnsi="Arial" w:cs="Arial"/>
          <w:color w:val="222222"/>
        </w:rPr>
      </w:pPr>
      <w:r w:rsidRPr="002F29A1">
        <w:rPr>
          <w:rFonts w:ascii="Arial" w:eastAsia="Times New Roman" w:hAnsi="Arial" w:cs="Arial"/>
          <w:b/>
          <w:bCs/>
        </w:rPr>
        <w:t> </w:t>
      </w:r>
    </w:p>
    <w:p w14:paraId="7694C5DC" w14:textId="77777777" w:rsidR="00A24EAD" w:rsidRDefault="00A24EAD"/>
    <w:sectPr w:rsidR="00A24EAD" w:rsidSect="002F29A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1"/>
    <w:rsid w:val="00275BC5"/>
    <w:rsid w:val="002F29A1"/>
    <w:rsid w:val="00A2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DB52F"/>
  <w15:chartTrackingRefBased/>
  <w15:docId w15:val="{D2B8EFD0-CAD1-9644-9779-0017397D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9A1"/>
  </w:style>
  <w:style w:type="character" w:customStyle="1" w:styleId="m6856436813839275340msohyperlink">
    <w:name w:val="m_6856436813839275340msohyperlink"/>
    <w:basedOn w:val="DefaultParagraphFont"/>
    <w:rsid w:val="002F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2021-04-23T12:03:00Z</dcterms:created>
  <dcterms:modified xsi:type="dcterms:W3CDTF">2021-04-23T12:06:00Z</dcterms:modified>
</cp:coreProperties>
</file>