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F5D98" w:rsidRPr="001F5D98" w14:paraId="27C42D7C" w14:textId="77777777" w:rsidTr="001F5D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D98" w:rsidRPr="001F5D98" w14:paraId="7A72A0A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D98" w:rsidRPr="001F5D98" w14:paraId="2D619D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D98" w:rsidRPr="001F5D98" w14:paraId="3F68563D" w14:textId="77777777" w:rsidTr="001F5D98">
                          <w:trPr>
                            <w:trHeight w:val="750"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  <w:tcMar>
                                <w:top w:w="240" w:type="dxa"/>
                                <w:left w:w="240" w:type="dxa"/>
                                <w:bottom w:w="120" w:type="dxa"/>
                                <w:right w:w="240" w:type="dxa"/>
                              </w:tcMar>
                              <w:hideMark/>
                            </w:tcPr>
                            <w:p w14:paraId="38FC3ACB" w14:textId="5C59EDFE" w:rsidR="001F5D98" w:rsidRPr="001F5D98" w:rsidRDefault="001F5D98" w:rsidP="001F5D98">
                              <w:pPr>
                                <w:spacing w:after="240" w:line="235" w:lineRule="atLeast"/>
                                <w:jc w:val="center"/>
                                <w:outlineLvl w:val="4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9DBC"/>
                                  <w:sz w:val="27"/>
                                  <w:szCs w:val="27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14:paraId="20C1297E" w14:textId="77777777" w:rsidR="001F5D98" w:rsidRPr="001F5D98" w:rsidRDefault="001F5D98" w:rsidP="001F5D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1F5D98" w:rsidRPr="001F5D98" w14:paraId="6306573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D98" w:rsidRPr="001F5D98" w14:paraId="3F2E416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5D98" w:rsidRPr="001F5D98" w14:paraId="05A5F31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380A7E8F" w14:textId="77777777" w:rsidR="001F5D98" w:rsidRPr="001F5D98" w:rsidRDefault="001F5D98" w:rsidP="001F5D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6C7E18" w14:textId="77777777" w:rsidR="001F5D98" w:rsidRPr="001F5D98" w:rsidRDefault="001F5D98" w:rsidP="001F5D98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C8FC85C" w14:textId="77777777" w:rsidR="001F5D98" w:rsidRPr="001F5D98" w:rsidRDefault="001F5D98" w:rsidP="001F5D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5D98" w:rsidRPr="001F5D98" w14:paraId="1D5829D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14:paraId="054E0666" w14:textId="77777777" w:rsidR="001F5D98" w:rsidRPr="001F5D98" w:rsidRDefault="001F5D98" w:rsidP="001F5D9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22222"/>
                            <w:sz w:val="21"/>
                            <w:szCs w:val="21"/>
                          </w:rPr>
                        </w:pPr>
                        <w:r w:rsidRPr="001F5D98">
                          <w:rPr>
                            <w:rFonts w:ascii="Arial" w:eastAsia="Times New Roman" w:hAnsi="Arial" w:cs="Arial"/>
                            <w:noProof/>
                            <w:color w:val="009DBC"/>
                            <w:sz w:val="21"/>
                            <w:szCs w:val="21"/>
                          </w:rPr>
                          <w:drawing>
                            <wp:inline distT="0" distB="0" distL="0" distR="0" wp14:anchorId="1643A104" wp14:editId="3B84D22C">
                              <wp:extent cx="5715000" cy="7391400"/>
                              <wp:effectExtent l="0" t="0" r="0" b="0"/>
                              <wp:docPr id="34" name="m_3374605903655226595m_1700308784080006648id_88a0be85-f23b-4e02-a253-aa96e16b9e5f_img" descr="Graphical user interface&#10;&#10;Description automatically generated with medium confidence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m_3374605903655226595m_1700308784080006648id_88a0be85-f23b-4e02-a253-aa96e16b9e5f_img" descr="Graphical user interface&#10;&#10;Description automatically generated with medium confidence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7391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A4A963E" w14:textId="77777777" w:rsidR="001F5D98" w:rsidRPr="001F5D98" w:rsidRDefault="001F5D98" w:rsidP="001F5D98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1A897E6F" w14:textId="77777777" w:rsidR="001F5D98" w:rsidRPr="001F5D98" w:rsidRDefault="001F5D98" w:rsidP="001F5D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  <w:tr w:rsidR="001F5D98" w:rsidRPr="001F5D98" w14:paraId="50699DEE" w14:textId="77777777" w:rsidTr="001F5D9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D98" w:rsidRPr="001F5D98" w14:paraId="1DFB10F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D98" w:rsidRPr="001F5D98" w14:paraId="61652901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4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1F5D98" w:rsidRPr="001F5D98" w14:paraId="5ABE10A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4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F5D98" w:rsidRPr="001F5D98" w14:paraId="293273B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4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5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1F5D98" w:rsidRPr="001F5D98" w14:paraId="33050725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98"/>
                                          </w:tblGrid>
                                          <w:tr w:rsidR="001F5D98" w:rsidRPr="001F5D98" w14:paraId="3F315807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222222"/>
                                                  <w:left w:val="single" w:sz="6" w:space="0" w:color="222222"/>
                                                  <w:bottom w:val="single" w:sz="6" w:space="0" w:color="222222"/>
                                                  <w:right w:val="single" w:sz="6" w:space="0" w:color="222222"/>
                                                </w:tcBorders>
                                                <w:shd w:val="clear" w:color="auto" w:fill="009DBC"/>
                                                <w:vAlign w:val="center"/>
                                                <w:hideMark/>
                                              </w:tcPr>
                                              <w:p w14:paraId="2C11BAA0" w14:textId="77777777" w:rsidR="001F5D98" w:rsidRPr="001F5D98" w:rsidRDefault="001F5D98" w:rsidP="001F5D9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 Black" w:eastAsia="Times New Roman" w:hAnsi="Arial Black" w:cs="Times New Roman"/>
                                                    <w:color w:val="22222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1F5D98">
                                                    <w:rPr>
                                                      <w:rFonts w:ascii="Arial Black" w:eastAsia="Times New Roman" w:hAnsi="Arial Black" w:cs="Times New Roman"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single"/>
                                                      <w:bdr w:val="single" w:sz="6" w:space="9" w:color="009DBC" w:frame="1"/>
                                                      <w:shd w:val="clear" w:color="auto" w:fill="009DBC"/>
                                                    </w:rPr>
                                                    <w:t>Register to Attend In Person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30ADE75" w14:textId="77777777" w:rsidR="001F5D98" w:rsidRPr="001F5D98" w:rsidRDefault="001F5D98" w:rsidP="001F5D9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EFEBB5" w14:textId="77777777" w:rsidR="001F5D98" w:rsidRPr="001F5D98" w:rsidRDefault="001F5D98" w:rsidP="001F5D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8E2214" w14:textId="77777777" w:rsidR="001F5D98" w:rsidRPr="001F5D98" w:rsidRDefault="001F5D98" w:rsidP="001F5D98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8911FF8" w14:textId="77777777" w:rsidR="001F5D98" w:rsidRPr="001F5D98" w:rsidRDefault="001F5D98" w:rsidP="001F5D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45" w:rightFromText="45" w:vertAnchor="text"/>
                          <w:tblW w:w="4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1F5D98" w:rsidRPr="001F5D98" w14:paraId="78B00C52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4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F5D98" w:rsidRPr="001F5D98" w14:paraId="3C15F76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240" w:type="dxa"/>
                                      <w:left w:w="0" w:type="dxa"/>
                                      <w:bottom w:w="24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450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1F5D98" w:rsidRPr="001F5D98" w14:paraId="0C92F70B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15"/>
                                          </w:tblGrid>
                                          <w:tr w:rsidR="001F5D98" w:rsidRPr="001F5D98" w14:paraId="29F235DB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222222"/>
                                                  <w:left w:val="single" w:sz="6" w:space="0" w:color="222222"/>
                                                  <w:bottom w:val="single" w:sz="6" w:space="0" w:color="222222"/>
                                                  <w:right w:val="single" w:sz="6" w:space="0" w:color="222222"/>
                                                </w:tcBorders>
                                                <w:shd w:val="clear" w:color="auto" w:fill="009DBC"/>
                                                <w:vAlign w:val="center"/>
                                                <w:hideMark/>
                                              </w:tcPr>
                                              <w:p w14:paraId="0284565F" w14:textId="77777777" w:rsidR="001F5D98" w:rsidRPr="001F5D98" w:rsidRDefault="001F5D98" w:rsidP="001F5D9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 Black" w:eastAsia="Times New Roman" w:hAnsi="Arial Black" w:cs="Times New Roman"/>
                                                    <w:color w:val="222222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7" w:tgtFrame="_blank" w:history="1">
                                                  <w:r w:rsidRPr="001F5D98">
                                                    <w:rPr>
                                                      <w:rFonts w:ascii="Arial Black" w:eastAsia="Times New Roman" w:hAnsi="Arial Black" w:cs="Times New Roman"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u w:val="single"/>
                                                      <w:bdr w:val="single" w:sz="6" w:space="9" w:color="009DBC" w:frame="1"/>
                                                      <w:shd w:val="clear" w:color="auto" w:fill="009DBC"/>
                                                    </w:rPr>
                                                    <w:t>Register to Attend </w:t>
                                                  </w:r>
                                                  <w:r w:rsidRPr="001F5D98">
                                                    <w:rPr>
                                                      <w:rFonts w:ascii="Arial Black" w:eastAsia="Times New Roman" w:hAnsi="Arial Black" w:cs="Times New Roman"/>
                                                      <w:color w:val="FFFFFF"/>
                                                      <w:sz w:val="23"/>
                                                      <w:szCs w:val="23"/>
                                                      <w:bdr w:val="single" w:sz="6" w:space="9" w:color="009DBC" w:frame="1"/>
                                                      <w:shd w:val="clear" w:color="auto" w:fill="009DBC"/>
                                                    </w:rPr>
                                                    <w:t>Online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4C08E701" w14:textId="77777777" w:rsidR="001F5D98" w:rsidRPr="001F5D98" w:rsidRDefault="001F5D98" w:rsidP="001F5D9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1C2720" w14:textId="77777777" w:rsidR="001F5D98" w:rsidRPr="001F5D98" w:rsidRDefault="001F5D98" w:rsidP="001F5D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C1F3BB" w14:textId="77777777" w:rsidR="001F5D98" w:rsidRPr="001F5D98" w:rsidRDefault="001F5D98" w:rsidP="001F5D98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4D59942" w14:textId="77777777" w:rsidR="001F5D98" w:rsidRPr="001F5D98" w:rsidRDefault="001F5D98" w:rsidP="001F5D98">
                        <w:pPr>
                          <w:spacing w:after="0" w:line="240" w:lineRule="auto"/>
                          <w:jc w:val="center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E2F5C4" w14:textId="77777777" w:rsidR="001F5D98" w:rsidRPr="001F5D98" w:rsidRDefault="001F5D98" w:rsidP="001F5D98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43C7508A" w14:textId="77777777" w:rsidR="001F5D98" w:rsidRPr="001F5D98" w:rsidRDefault="001F5D98" w:rsidP="001F5D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  <w:tr w:rsidR="001F5D98" w:rsidRPr="001F5D98" w14:paraId="150B8D92" w14:textId="77777777" w:rsidTr="001F5D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7E3EB"/>
            <w:vAlign w:val="center"/>
            <w:hideMark/>
          </w:tcPr>
          <w:tbl>
            <w:tblPr>
              <w:tblpPr w:leftFromText="45" w:rightFromText="45" w:vertAnchor="text"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D98" w:rsidRPr="001F5D98" w14:paraId="5FB7F4F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D98" w:rsidRPr="001F5D98" w14:paraId="5AA6BDB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D98" w:rsidRPr="001F5D98" w14:paraId="00B1B76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5D98" w:rsidRPr="001F5D98" w14:paraId="66EA79D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5D98" w:rsidRPr="001F5D98" w14:paraId="6C96069E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7EDC82E2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1F5D9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30"/>
                                              <w:szCs w:val="30"/>
                                            </w:rPr>
                                            <w:t>For help registering, email </w:t>
                                          </w:r>
                                          <w:hyperlink r:id="rId8" w:tgtFrame="_blank" w:history="1">
                                            <w:r w:rsidRPr="001F5D9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1155CC"/>
                                                <w:sz w:val="30"/>
                                                <w:szCs w:val="30"/>
                                                <w:u w:val="single"/>
                                              </w:rPr>
                                              <w:t>office@steppingstones.org</w:t>
                                            </w:r>
                                          </w:hyperlink>
                                          <w:r w:rsidRPr="001F5D9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222222"/>
                                              <w:sz w:val="30"/>
                                              <w:szCs w:val="30"/>
                                            </w:rPr>
                                            <w:t> or call or text 914-232-4822 (Mon.-Fri. 9 a.m.-5 p.m. Eastern)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288D89A" w14:textId="77777777" w:rsidR="001F5D98" w:rsidRPr="001F5D98" w:rsidRDefault="001F5D98" w:rsidP="001F5D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51FF08" w14:textId="77777777" w:rsidR="001F5D98" w:rsidRPr="001F5D98" w:rsidRDefault="001F5D98" w:rsidP="001F5D98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3CD536DE" w14:textId="77777777" w:rsidR="001F5D98" w:rsidRPr="001F5D98" w:rsidRDefault="001F5D98" w:rsidP="001F5D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5D98" w:rsidRPr="001F5D98" w14:paraId="5A489EE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5D98" w:rsidRPr="001F5D98" w14:paraId="2532E60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5D98" w:rsidRPr="001F5D98" w14:paraId="0AD6944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10"/>
                                    </w:tblGrid>
                                    <w:tr w:rsidR="001F5D98" w:rsidRPr="001F5D98" w14:paraId="41A9DD10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36" w:space="0" w:color="FFFFFF"/>
                                            <w:left w:val="single" w:sz="36" w:space="0" w:color="FFFFFF"/>
                                            <w:bottom w:val="single" w:sz="36" w:space="0" w:color="FFFFFF"/>
                                            <w:right w:val="single" w:sz="36" w:space="0" w:color="FFFFFF"/>
                                          </w:tcBorders>
                                          <w:shd w:val="clear" w:color="auto" w:fill="FFFFFF"/>
                                          <w:tcMar>
                                            <w:top w:w="240" w:type="dxa"/>
                                            <w:left w:w="240" w:type="dxa"/>
                                            <w:bottom w:w="120" w:type="dxa"/>
                                            <w:right w:w="240" w:type="dxa"/>
                                          </w:tcMar>
                                          <w:hideMark/>
                                        </w:tcPr>
                                        <w:p w14:paraId="49C7E27A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9DBC"/>
                                              <w:sz w:val="21"/>
                                              <w:szCs w:val="21"/>
                                            </w:rPr>
                                            <w:t xml:space="preserve">71er Picnic Annual de </w:t>
                                          </w:r>
                                          <w:proofErr w:type="gram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9DBC"/>
                                              <w:sz w:val="21"/>
                                              <w:szCs w:val="21"/>
                                            </w:rPr>
                                            <w:t>Stepping Stones</w:t>
                                          </w:r>
                                          <w:proofErr w:type="gram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9DBC"/>
                                              <w:sz w:val="21"/>
                                              <w:szCs w:val="21"/>
                                            </w:rPr>
                                            <w:t xml:space="preserve">, Grupo de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9DBC"/>
                                              <w:sz w:val="21"/>
                                              <w:szCs w:val="21"/>
                                            </w:rPr>
                                            <w:t>Familias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009DBC"/>
                                              <w:sz w:val="21"/>
                                              <w:szCs w:val="21"/>
                                            </w:rPr>
                                            <w:t xml:space="preserve"> de Lois</w:t>
                                          </w:r>
                                        </w:p>
                                        <w:p w14:paraId="14483E7C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Virtual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y en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 Personal end </w:t>
                                          </w:r>
                                          <w:proofErr w:type="gram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Stepping Stones</w:t>
                                          </w:r>
                                          <w:proofErr w:type="gram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, N.Y.</w:t>
                                          </w:r>
                                        </w:p>
                                        <w:p w14:paraId="3291DE8F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Sábado 4 de Junio de 2022</w:t>
                                          </w:r>
                                        </w:p>
                                        <w:p w14:paraId="2113E0AE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Para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registrarse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por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 favor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seleccione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 la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opcion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deseada</w:t>
                                          </w:r>
                                          <w:proofErr w:type="spellEnd"/>
                                          <w:r w:rsidRPr="001F5D98">
                                            <w:rPr>
                                              <w:rFonts w:ascii="Tahoma" w:eastAsia="Times New Roman" w:hAnsi="Tahoma" w:cs="Tahoma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  <w:p w14:paraId="129F26B1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9" w:tgtFrame="_blank" w:history="1"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Presione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 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aquí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 para 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participar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 del Picnic 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en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 forma virtual</w:t>
                                            </w:r>
                                          </w:hyperlink>
                                        </w:p>
                                        <w:p w14:paraId="7E9BFF9B" w14:textId="77777777" w:rsidR="001F5D98" w:rsidRPr="001F5D98" w:rsidRDefault="001F5D98" w:rsidP="001F5D98">
                                          <w:pPr>
                                            <w:spacing w:after="180" w:line="315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0" w:tgtFrame="_blank" w:history="1"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Presione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 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aquí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 para 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asistir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 al Picnic 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en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 persona </w:t>
                                            </w:r>
                                            <w:proofErr w:type="spell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en</w:t>
                                            </w:r>
                                            <w:proofErr w:type="spellEnd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 w:rsidRPr="001F5D98">
                                              <w:rPr>
                                                <w:rFonts w:ascii="Tahoma" w:eastAsia="Times New Roman" w:hAnsi="Tahoma" w:cs="Tahoma"/>
                                                <w:b/>
                                                <w:bCs/>
                                                <w:color w:val="E67E22"/>
                                                <w:sz w:val="21"/>
                                                <w:szCs w:val="21"/>
                                                <w:u w:val="single"/>
                                              </w:rPr>
                                              <w:t>Stepping Stones</w:t>
                                            </w:r>
                                            <w:proofErr w:type="gram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2C927D1D" w14:textId="77777777" w:rsidR="001F5D98" w:rsidRPr="001F5D98" w:rsidRDefault="001F5D98" w:rsidP="001F5D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1F5D98" w:rsidRPr="001F5D98" w14:paraId="785CDC0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5D98" w:rsidRPr="001F5D98" w14:paraId="29891FA3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5026FD5" w14:textId="77777777" w:rsidR="001F5D98" w:rsidRPr="001F5D98" w:rsidRDefault="001F5D98" w:rsidP="001F5D9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 w:rsidRPr="001F5D98">
                                            <w:rPr>
                                              <w:rFonts w:ascii="Arial" w:eastAsia="Times New Roman" w:hAnsi="Arial" w:cs="Arial"/>
                                              <w:color w:val="222222"/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C8F8137" w14:textId="77777777" w:rsidR="001F5D98" w:rsidRPr="001F5D98" w:rsidRDefault="001F5D98" w:rsidP="001F5D9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7178C5" w14:textId="77777777" w:rsidR="001F5D98" w:rsidRPr="001F5D98" w:rsidRDefault="001F5D98" w:rsidP="001F5D98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2CAF4075" w14:textId="77777777" w:rsidR="001F5D98" w:rsidRPr="001F5D98" w:rsidRDefault="001F5D98" w:rsidP="001F5D98">
                        <w:pPr>
                          <w:spacing w:after="0" w:line="240" w:lineRule="auto"/>
                          <w:rPr>
                            <w:rFonts w:ascii="Roboto" w:eastAsia="Times New Roman" w:hAnsi="Roboto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F04A197" w14:textId="77777777" w:rsidR="001F5D98" w:rsidRPr="001F5D98" w:rsidRDefault="001F5D98" w:rsidP="001F5D98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3EBDFE" w14:textId="77777777" w:rsidR="001F5D98" w:rsidRPr="001F5D98" w:rsidRDefault="001F5D98" w:rsidP="001F5D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  <w:tr w:rsidR="001F5D98" w:rsidRPr="001F5D98" w14:paraId="1BEAB58D" w14:textId="77777777" w:rsidTr="001F5D9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F5D98" w:rsidRPr="001F5D98" w14:paraId="0A6EE0A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F5D98" w:rsidRPr="001F5D98" w14:paraId="348985D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15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"/>
                          <w:gridCol w:w="750"/>
                        </w:tblGrid>
                        <w:tr w:rsidR="001F5D98" w:rsidRPr="001F5D98" w14:paraId="732D943C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7742DAC6" w14:textId="77777777" w:rsidR="001F5D98" w:rsidRPr="001F5D98" w:rsidRDefault="001F5D98" w:rsidP="001F5D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222222"/>
                                  <w:sz w:val="54"/>
                                  <w:szCs w:val="54"/>
                                </w:rPr>
                              </w:pPr>
                              <w:r w:rsidRPr="001F5D98">
                                <w:rPr>
                                  <w:rFonts w:ascii="Arial" w:eastAsia="Times New Roman" w:hAnsi="Arial" w:cs="Arial"/>
                                  <w:noProof/>
                                  <w:color w:val="009DBC"/>
                                  <w:sz w:val="54"/>
                                  <w:szCs w:val="54"/>
                                </w:rPr>
                                <w:drawing>
                                  <wp:inline distT="0" distB="0" distL="0" distR="0" wp14:anchorId="717FB2E7" wp14:editId="4AFF4EB7">
                                    <wp:extent cx="381000" cy="381000"/>
                                    <wp:effectExtent l="0" t="0" r="0" b="0"/>
                                    <wp:docPr id="35" name="m_3374605903655226595m_1700308784080006648id_FACEBOOK_img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3374605903655226595m_1700308784080006648id_FACEBOOK_img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75" w:type="dxa"/>
                                <w:bottom w:w="0" w:type="dxa"/>
                                <w:right w:w="75" w:type="dxa"/>
                              </w:tcMar>
                              <w:hideMark/>
                            </w:tcPr>
                            <w:p w14:paraId="5ACFDBBC" w14:textId="77777777" w:rsidR="001F5D98" w:rsidRPr="001F5D98" w:rsidRDefault="001F5D98" w:rsidP="001F5D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222222"/>
                                  <w:sz w:val="54"/>
                                  <w:szCs w:val="54"/>
                                </w:rPr>
                              </w:pPr>
                              <w:r w:rsidRPr="001F5D98">
                                <w:rPr>
                                  <w:rFonts w:ascii="Arial" w:eastAsia="Times New Roman" w:hAnsi="Arial" w:cs="Arial"/>
                                  <w:noProof/>
                                  <w:color w:val="009DBC"/>
                                  <w:sz w:val="54"/>
                                  <w:szCs w:val="54"/>
                                </w:rPr>
                                <w:drawing>
                                  <wp:inline distT="0" distB="0" distL="0" distR="0" wp14:anchorId="3F7B93A1" wp14:editId="02DB5677">
                                    <wp:extent cx="381000" cy="381000"/>
                                    <wp:effectExtent l="0" t="0" r="0" b="0"/>
                                    <wp:docPr id="36" name="m_3374605903655226595m_1700308784080006648id_TWITTER_img">
                                      <a:hlinkClick xmlns:a="http://schemas.openxmlformats.org/drawingml/2006/main" r:id="rId13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m_3374605903655226595m_1700308784080006648id_TWITTER_img">
                                              <a:hlinkClick r:id="rId13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69CB2F1" w14:textId="77777777" w:rsidR="001F5D98" w:rsidRPr="001F5D98" w:rsidRDefault="001F5D98" w:rsidP="001F5D9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22222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1ADF7A98" w14:textId="77777777" w:rsidR="001F5D98" w:rsidRPr="001F5D98" w:rsidRDefault="001F5D98" w:rsidP="001F5D98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5AAC37EF" w14:textId="77777777" w:rsidR="001F5D98" w:rsidRPr="001F5D98" w:rsidRDefault="001F5D98" w:rsidP="001F5D98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48AF2BFD" w14:textId="77777777" w:rsidR="00FD46B3" w:rsidRDefault="00FD46B3"/>
    <w:sectPr w:rsidR="00FD4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98"/>
    <w:rsid w:val="001F5D98"/>
    <w:rsid w:val="00FD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1687"/>
  <w15:chartTrackingRefBased/>
  <w15:docId w15:val="{A48EC486-0C54-4C7E-8738-742D23E4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eppingstones.org" TargetMode="External"/><Relationship Id="rId13" Type="http://schemas.openxmlformats.org/officeDocument/2006/relationships/hyperlink" Target="https://twitter.com/intent/tweet?url=https%3A%2F%2Fsteppingstones.salsalabs.org%2Fpicnic71_copy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fault.salsalabs.org/Tef3d4369-4f2a-450d-a484-43b13619791c/fbe46898-4dd6-4bcd-87ad-c4c33575c6ae" TargetMode="Externa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efault.salsalabs.org/Tcc749905-d46e-4e08-84e7-417f75f45202/fbe46898-4dd6-4bcd-87ad-c4c33575c6ae" TargetMode="External"/><Relationship Id="rId11" Type="http://schemas.openxmlformats.org/officeDocument/2006/relationships/hyperlink" Target="https://www.facebook.com/sharer.php?u=https%3A%2F%2Fsteppingstones.salsalabs.org%2Fpicnic71_copy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efault.salsalabs.org/Te7f7af63-b669-41af-bd67-a4ce889422ee/fbe46898-4dd6-4bcd-87ad-c4c33575c6ae" TargetMode="External"/><Relationship Id="rId4" Type="http://schemas.openxmlformats.org/officeDocument/2006/relationships/hyperlink" Target="https://default.salsalabs.org/T27752c81-9c9e-4639-ab5c-5f0e6b72fa64/fbe46898-4dd6-4bcd-87ad-c4c33575c6ae" TargetMode="External"/><Relationship Id="rId9" Type="http://schemas.openxmlformats.org/officeDocument/2006/relationships/hyperlink" Target="https://default.salsalabs.org/Tc88fe55f-b670-48c9-9c97-b0be82f51c5a/fbe46898-4dd6-4bcd-87ad-c4c33575c6ae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office@nemdaa.org</dc:creator>
  <cp:keywords/>
  <dc:description/>
  <cp:lastModifiedBy>office@nemdaa.org</cp:lastModifiedBy>
  <cp:revision>1</cp:revision>
  <dcterms:created xsi:type="dcterms:W3CDTF">2022-05-28T15:10:00Z</dcterms:created>
  <dcterms:modified xsi:type="dcterms:W3CDTF">2022-05-28T15:12:00Z</dcterms:modified>
</cp:coreProperties>
</file>